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534B28">
        <w:rPr>
          <w:rFonts w:eastAsia="Arial"/>
          <w:b/>
          <w:kern w:val="3"/>
          <w:sz w:val="24"/>
          <w:szCs w:val="24"/>
          <w:lang w:eastAsia="zh-CN"/>
        </w:rPr>
        <w:t>Хади</w:t>
      </w:r>
      <w:proofErr w:type="spellEnd"/>
      <w:r w:rsidR="00534B28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534B28">
        <w:rPr>
          <w:rFonts w:eastAsia="Arial"/>
          <w:b/>
          <w:kern w:val="3"/>
          <w:sz w:val="24"/>
          <w:szCs w:val="24"/>
          <w:lang w:eastAsia="zh-CN"/>
        </w:rPr>
        <w:t>Такташа</w:t>
      </w:r>
      <w:proofErr w:type="spellEnd"/>
      <w:r w:rsidR="00534B28">
        <w:rPr>
          <w:rFonts w:eastAsia="Arial"/>
          <w:b/>
          <w:kern w:val="3"/>
          <w:sz w:val="24"/>
          <w:szCs w:val="24"/>
          <w:lang w:eastAsia="zh-CN"/>
        </w:rPr>
        <w:t>, д.53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862A5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34B28">
        <w:rPr>
          <w:b/>
          <w:color w:val="000000"/>
          <w:kern w:val="3"/>
          <w:sz w:val="24"/>
          <w:szCs w:val="24"/>
          <w:lang w:eastAsia="zh-CN" w:bidi="hi-IN"/>
        </w:rPr>
        <w:t>2 024 989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34B28">
        <w:rPr>
          <w:b/>
          <w:bCs/>
          <w:color w:val="000000"/>
          <w:kern w:val="3"/>
          <w:sz w:val="24"/>
          <w:szCs w:val="24"/>
          <w:lang w:eastAsia="zh-CN" w:bidi="hi-IN"/>
        </w:rPr>
        <w:t>45 374,84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34B28">
        <w:rPr>
          <w:b/>
          <w:bCs/>
          <w:color w:val="000000"/>
          <w:kern w:val="3"/>
          <w:sz w:val="24"/>
          <w:szCs w:val="24"/>
          <w:lang w:eastAsia="zh-CN" w:bidi="hi-IN"/>
        </w:rPr>
        <w:t>30 249,88</w:t>
      </w:r>
      <w:bookmarkStart w:id="0" w:name="_GoBack"/>
      <w:bookmarkEnd w:id="0"/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C1506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A4DE5-8FDB-498F-A508-4DC356FC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2024-06-27T06:59:00Z</dcterms:created>
  <dcterms:modified xsi:type="dcterms:W3CDTF">2024-06-27T06:59:00Z</dcterms:modified>
</cp:coreProperties>
</file>